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CF6C4" w14:textId="44AA812B" w:rsidR="00910020" w:rsidRPr="00623B37" w:rsidRDefault="00910020" w:rsidP="00623B37">
      <w:pPr>
        <w:spacing w:before="120" w:after="160"/>
        <w:jc w:val="both"/>
        <w:rPr>
          <w:rFonts w:ascii="Times New Roman" w:hAnsi="Times New Roman" w:cs="Times New Roman"/>
          <w:color w:val="1F497D"/>
        </w:rPr>
      </w:pPr>
      <w:r w:rsidRPr="00623B37">
        <w:rPr>
          <w:rFonts w:ascii="Times New Roman" w:hAnsi="Times New Roman" w:cs="Times New Roman"/>
          <w:color w:val="1F497D"/>
        </w:rPr>
        <w:t>PODACI ZA UPLATU ZA IZDAVANJE AUTOTAKSI DOZVOLE</w:t>
      </w:r>
      <w:r w:rsidR="007C30B5" w:rsidRPr="00623B37">
        <w:rPr>
          <w:rFonts w:ascii="Times New Roman" w:hAnsi="Times New Roman" w:cs="Times New Roman"/>
          <w:color w:val="1F497D"/>
        </w:rPr>
        <w:t xml:space="preserve"> KOJI SE PRIMJENJUJU OD 26.03.2026.g.</w:t>
      </w:r>
      <w:r w:rsidR="0026505B" w:rsidRPr="00623B37">
        <w:rPr>
          <w:rFonts w:ascii="Times New Roman" w:hAnsi="Times New Roman" w:cs="Times New Roman"/>
          <w:color w:val="1F497D"/>
        </w:rPr>
        <w:t xml:space="preserve"> </w:t>
      </w:r>
    </w:p>
    <w:p w14:paraId="195755FB" w14:textId="0524A26B" w:rsidR="008910DB" w:rsidRPr="00623B37" w:rsidRDefault="00B805E8" w:rsidP="00623B37">
      <w:pPr>
        <w:spacing w:before="120" w:after="160"/>
        <w:jc w:val="both"/>
        <w:rPr>
          <w:rFonts w:ascii="Times New Roman" w:hAnsi="Times New Roman" w:cs="Times New Roman"/>
          <w:color w:val="1F497D"/>
        </w:rPr>
      </w:pPr>
      <w:r w:rsidRPr="00623B37">
        <w:rPr>
          <w:rFonts w:ascii="Times New Roman" w:hAnsi="Times New Roman" w:cs="Times New Roman"/>
          <w:color w:val="1F497D"/>
        </w:rPr>
        <w:t xml:space="preserve">139,00 € </w:t>
      </w:r>
      <w:r w:rsidR="008910DB" w:rsidRPr="00623B37">
        <w:rPr>
          <w:rFonts w:ascii="Times New Roman" w:hAnsi="Times New Roman" w:cs="Times New Roman"/>
          <w:color w:val="1F497D"/>
        </w:rPr>
        <w:t xml:space="preserve"> naknade za</w:t>
      </w:r>
      <w:r w:rsidRPr="00623B37">
        <w:rPr>
          <w:rFonts w:ascii="Times New Roman" w:hAnsi="Times New Roman" w:cs="Times New Roman"/>
          <w:color w:val="1F497D"/>
        </w:rPr>
        <w:t xml:space="preserve"> jednu </w:t>
      </w:r>
      <w:r w:rsidR="008910DB" w:rsidRPr="00623B37">
        <w:rPr>
          <w:rFonts w:ascii="Times New Roman" w:hAnsi="Times New Roman" w:cs="Times New Roman"/>
          <w:color w:val="1F497D"/>
        </w:rPr>
        <w:t xml:space="preserve"> dozvolu za autotaksi</w:t>
      </w:r>
    </w:p>
    <w:p w14:paraId="468A40F2" w14:textId="6977A0C2" w:rsidR="008910DB" w:rsidRPr="00623B37" w:rsidRDefault="008910DB" w:rsidP="00623B37">
      <w:pPr>
        <w:spacing w:before="120" w:after="160"/>
        <w:jc w:val="both"/>
        <w:rPr>
          <w:rFonts w:ascii="Times New Roman" w:hAnsi="Times New Roman" w:cs="Times New Roman"/>
          <w:color w:val="1F497D"/>
        </w:rPr>
      </w:pPr>
      <w:r w:rsidRPr="00623B37">
        <w:rPr>
          <w:rFonts w:ascii="Times New Roman" w:hAnsi="Times New Roman" w:cs="Times New Roman"/>
          <w:color w:val="1F497D"/>
        </w:rPr>
        <w:t>u nastavku podaci</w:t>
      </w:r>
      <w:r w:rsidR="00910020" w:rsidRPr="00623B37">
        <w:rPr>
          <w:rFonts w:ascii="Times New Roman" w:hAnsi="Times New Roman" w:cs="Times New Roman"/>
          <w:color w:val="1F497D"/>
        </w:rPr>
        <w:t xml:space="preserve"> te upisati OIB na predviđeno mjesto</w:t>
      </w:r>
      <w:r w:rsidRPr="00623B37">
        <w:rPr>
          <w:rFonts w:ascii="Times New Roman" w:hAnsi="Times New Roman" w:cs="Times New Roman"/>
          <w:color w:val="1F497D"/>
        </w:rPr>
        <w:t>:</w:t>
      </w:r>
    </w:p>
    <w:p w14:paraId="7932B142" w14:textId="77777777" w:rsidR="008910DB" w:rsidRPr="00623B37" w:rsidRDefault="008910DB" w:rsidP="00623B37">
      <w:pPr>
        <w:spacing w:before="120" w:after="160"/>
        <w:jc w:val="both"/>
        <w:rPr>
          <w:rFonts w:ascii="Times New Roman" w:hAnsi="Times New Roman" w:cs="Times New Roman"/>
          <w:b/>
          <w:color w:val="1F497D"/>
        </w:rPr>
      </w:pPr>
      <w:r w:rsidRPr="00623B37">
        <w:rPr>
          <w:rFonts w:ascii="Times New Roman" w:hAnsi="Times New Roman" w:cs="Times New Roman"/>
          <w:b/>
          <w:color w:val="1F497D"/>
        </w:rPr>
        <w:t>NAZIV PRIMATELJA: GRAD TROGIR, Trg Ivana Pavla II br.1., Trogir</w:t>
      </w:r>
    </w:p>
    <w:p w14:paraId="28C72544" w14:textId="77777777" w:rsidR="008910DB" w:rsidRPr="00623B37" w:rsidRDefault="008910DB" w:rsidP="00623B37">
      <w:pPr>
        <w:spacing w:before="120" w:after="160"/>
        <w:jc w:val="both"/>
        <w:rPr>
          <w:rFonts w:ascii="Times New Roman" w:hAnsi="Times New Roman" w:cs="Times New Roman"/>
          <w:b/>
          <w:color w:val="1F497D"/>
        </w:rPr>
      </w:pPr>
      <w:r w:rsidRPr="00623B37">
        <w:rPr>
          <w:rFonts w:ascii="Times New Roman" w:hAnsi="Times New Roman" w:cs="Times New Roman"/>
          <w:b/>
          <w:color w:val="1F497D"/>
        </w:rPr>
        <w:t>IBAN PRIMATELJA: HR</w:t>
      </w:r>
      <w:r w:rsidR="00CF23C7" w:rsidRPr="00623B37">
        <w:rPr>
          <w:rFonts w:ascii="Times New Roman" w:hAnsi="Times New Roman" w:cs="Times New Roman"/>
          <w:b/>
          <w:color w:val="1F497D"/>
        </w:rPr>
        <w:t>142402006</w:t>
      </w:r>
      <w:r w:rsidRPr="00623B37">
        <w:rPr>
          <w:rFonts w:ascii="Times New Roman" w:hAnsi="Times New Roman" w:cs="Times New Roman"/>
          <w:b/>
          <w:color w:val="1F497D"/>
        </w:rPr>
        <w:t>1846300007</w:t>
      </w:r>
    </w:p>
    <w:p w14:paraId="7AED77F1" w14:textId="77777777" w:rsidR="008910DB" w:rsidRPr="00623B37" w:rsidRDefault="008910DB" w:rsidP="00623B37">
      <w:pPr>
        <w:spacing w:before="120" w:after="160"/>
        <w:jc w:val="both"/>
        <w:rPr>
          <w:rFonts w:ascii="Times New Roman" w:hAnsi="Times New Roman" w:cs="Times New Roman"/>
          <w:b/>
          <w:color w:val="1F497D"/>
        </w:rPr>
      </w:pPr>
      <w:r w:rsidRPr="00623B37">
        <w:rPr>
          <w:rFonts w:ascii="Times New Roman" w:hAnsi="Times New Roman" w:cs="Times New Roman"/>
          <w:b/>
          <w:color w:val="1F497D"/>
        </w:rPr>
        <w:t>MODEL: HR68</w:t>
      </w:r>
    </w:p>
    <w:p w14:paraId="031F5B61" w14:textId="77777777" w:rsidR="008910DB" w:rsidRPr="00623B37" w:rsidRDefault="008910DB" w:rsidP="00623B37">
      <w:pPr>
        <w:spacing w:before="120" w:after="160"/>
        <w:jc w:val="both"/>
        <w:rPr>
          <w:rFonts w:ascii="Times New Roman" w:hAnsi="Times New Roman" w:cs="Times New Roman"/>
          <w:b/>
          <w:color w:val="1F497D"/>
        </w:rPr>
      </w:pPr>
      <w:r w:rsidRPr="00623B37">
        <w:rPr>
          <w:rFonts w:ascii="Times New Roman" w:hAnsi="Times New Roman" w:cs="Times New Roman"/>
          <w:b/>
          <w:color w:val="1F497D"/>
        </w:rPr>
        <w:t xml:space="preserve">POZIV NA BROJ: 5789- </w:t>
      </w:r>
      <w:r w:rsidRPr="00623B37">
        <w:rPr>
          <w:rFonts w:ascii="Times New Roman" w:hAnsi="Times New Roman" w:cs="Times New Roman"/>
          <w:b/>
          <w:i/>
          <w:u w:val="single"/>
        </w:rPr>
        <w:t>OIB</w:t>
      </w:r>
    </w:p>
    <w:p w14:paraId="5A86EFB5" w14:textId="05A6DA89" w:rsidR="00623B37" w:rsidRPr="00623B37" w:rsidRDefault="008910DB" w:rsidP="00623B37">
      <w:pPr>
        <w:spacing w:before="120" w:after="360"/>
        <w:jc w:val="both"/>
        <w:rPr>
          <w:rFonts w:ascii="Times New Roman" w:hAnsi="Times New Roman" w:cs="Times New Roman"/>
          <w:b/>
          <w:color w:val="1F497D"/>
        </w:rPr>
      </w:pPr>
      <w:r w:rsidRPr="00623B37">
        <w:rPr>
          <w:rFonts w:ascii="Times New Roman" w:hAnsi="Times New Roman" w:cs="Times New Roman"/>
          <w:b/>
          <w:color w:val="1F497D"/>
        </w:rPr>
        <w:t>OPIS: DOZVOLA ZA AUTOTAKSI PRIJEVOZ</w:t>
      </w:r>
    </w:p>
    <w:p w14:paraId="22C4D6F6" w14:textId="5C2A36D8" w:rsidR="00B805E8" w:rsidRPr="00623B37" w:rsidRDefault="00B805E8" w:rsidP="00623B37">
      <w:pPr>
        <w:spacing w:before="120" w:after="160"/>
        <w:jc w:val="both"/>
        <w:rPr>
          <w:rFonts w:ascii="Times New Roman" w:hAnsi="Times New Roman" w:cs="Times New Roman"/>
          <w:color w:val="444444"/>
          <w:shd w:val="clear" w:color="auto" w:fill="F7F7F7"/>
        </w:rPr>
      </w:pPr>
      <w:r w:rsidRPr="00623B37">
        <w:rPr>
          <w:rFonts w:ascii="Times New Roman" w:hAnsi="Times New Roman" w:cs="Times New Roman"/>
          <w:color w:val="444444"/>
          <w:shd w:val="clear" w:color="auto" w:fill="FCFCFC"/>
        </w:rPr>
        <w:t xml:space="preserve">*  Naknada za izdavanje dozvole sukladno čl. 47.iz stavka </w:t>
      </w:r>
      <w:r w:rsidR="00B3646B" w:rsidRPr="00623B37">
        <w:rPr>
          <w:rFonts w:ascii="Times New Roman" w:hAnsi="Times New Roman" w:cs="Times New Roman"/>
          <w:color w:val="444444"/>
          <w:shd w:val="clear" w:color="auto" w:fill="FCFCFC"/>
        </w:rPr>
        <w:t>8</w:t>
      </w:r>
      <w:r w:rsidRPr="00623B37">
        <w:rPr>
          <w:rFonts w:ascii="Times New Roman" w:hAnsi="Times New Roman" w:cs="Times New Roman"/>
          <w:color w:val="444444"/>
          <w:shd w:val="clear" w:color="auto" w:fill="FCFCFC"/>
        </w:rPr>
        <w:t xml:space="preserve">. Zakona o prijevozu u cestovnom prometu ( </w:t>
      </w:r>
      <w:r w:rsidRPr="00623B37">
        <w:rPr>
          <w:rFonts w:ascii="Times New Roman" w:hAnsi="Times New Roman" w:cs="Times New Roman"/>
          <w:color w:val="444444"/>
          <w:shd w:val="clear" w:color="auto" w:fill="F7F7F7"/>
        </w:rPr>
        <w:t>Narodne novine </w:t>
      </w:r>
      <w:hyperlink r:id="rId4" w:tooltip="Zakon o prijevozu u cestovnom prometu" w:history="1">
        <w:r w:rsidRPr="00623B37">
          <w:rPr>
            <w:rStyle w:val="Hiperveza"/>
            <w:rFonts w:ascii="Times New Roman" w:hAnsi="Times New Roman" w:cs="Times New Roman"/>
            <w:color w:val="00698C"/>
            <w:shd w:val="clear" w:color="auto" w:fill="F7F7F7"/>
          </w:rPr>
          <w:t>41/2018</w:t>
        </w:r>
      </w:hyperlink>
      <w:r w:rsidRPr="00623B37">
        <w:rPr>
          <w:rFonts w:ascii="Times New Roman" w:hAnsi="Times New Roman" w:cs="Times New Roman"/>
          <w:color w:val="444444"/>
          <w:shd w:val="clear" w:color="auto" w:fill="F7F7F7"/>
        </w:rPr>
        <w:t>, </w:t>
      </w:r>
      <w:hyperlink r:id="rId5" w:tooltip="Zakon o izmjenama i dopuni Zakona o prijevozu u cestovnom prometu" w:history="1">
        <w:r w:rsidRPr="00623B37">
          <w:rPr>
            <w:rStyle w:val="Hiperveza"/>
            <w:rFonts w:ascii="Times New Roman" w:hAnsi="Times New Roman" w:cs="Times New Roman"/>
            <w:color w:val="00698C"/>
            <w:shd w:val="clear" w:color="auto" w:fill="F7F7F7"/>
          </w:rPr>
          <w:t>98/2019</w:t>
        </w:r>
      </w:hyperlink>
      <w:r w:rsidRPr="00623B37">
        <w:rPr>
          <w:rFonts w:ascii="Times New Roman" w:hAnsi="Times New Roman" w:cs="Times New Roman"/>
          <w:color w:val="444444"/>
          <w:shd w:val="clear" w:color="auto" w:fill="F7F7F7"/>
        </w:rPr>
        <w:t>, </w:t>
      </w:r>
      <w:hyperlink r:id="rId6" w:tooltip="Zakon o izmjenama i dopunama Zakona o prijevozu u cestovnom prometu" w:history="1">
        <w:r w:rsidRPr="00623B37">
          <w:rPr>
            <w:rStyle w:val="Hiperveza"/>
            <w:rFonts w:ascii="Times New Roman" w:hAnsi="Times New Roman" w:cs="Times New Roman"/>
            <w:color w:val="00698C"/>
            <w:shd w:val="clear" w:color="auto" w:fill="F7F7F7"/>
          </w:rPr>
          <w:t>30/2021</w:t>
        </w:r>
      </w:hyperlink>
      <w:r w:rsidRPr="00623B37">
        <w:rPr>
          <w:rFonts w:ascii="Times New Roman" w:hAnsi="Times New Roman" w:cs="Times New Roman"/>
          <w:color w:val="444444"/>
          <w:shd w:val="clear" w:color="auto" w:fill="F7F7F7"/>
        </w:rPr>
        <w:t>, </w:t>
      </w:r>
      <w:hyperlink r:id="rId7" w:tooltip="Odluka i Rješenje Ustavnog suda Republike Hrvatske broj: U-I-2280/2019 i dr. od 13. srpnja 2021." w:history="1">
        <w:r w:rsidRPr="00623B37">
          <w:rPr>
            <w:rStyle w:val="Hiperveza"/>
            <w:rFonts w:ascii="Times New Roman" w:hAnsi="Times New Roman" w:cs="Times New Roman"/>
            <w:color w:val="00698C"/>
            <w:shd w:val="clear" w:color="auto" w:fill="F7F7F7"/>
          </w:rPr>
          <w:t>89/2021</w:t>
        </w:r>
      </w:hyperlink>
      <w:r w:rsidRPr="00623B37">
        <w:rPr>
          <w:rFonts w:ascii="Times New Roman" w:hAnsi="Times New Roman" w:cs="Times New Roman"/>
          <w:color w:val="444444"/>
          <w:shd w:val="clear" w:color="auto" w:fill="F7F7F7"/>
        </w:rPr>
        <w:t>, </w:t>
      </w:r>
      <w:hyperlink r:id="rId8" w:tooltip="Zakon o izmjenama Zakona o prijevozu u cestovnom prometu" w:history="1">
        <w:r w:rsidRPr="00623B37">
          <w:rPr>
            <w:rStyle w:val="Hiperveza"/>
            <w:rFonts w:ascii="Times New Roman" w:hAnsi="Times New Roman" w:cs="Times New Roman"/>
            <w:color w:val="00698C"/>
            <w:shd w:val="clear" w:color="auto" w:fill="F7F7F7"/>
          </w:rPr>
          <w:t>114/2022</w:t>
        </w:r>
      </w:hyperlink>
      <w:r w:rsidRPr="00623B37">
        <w:rPr>
          <w:rFonts w:ascii="Times New Roman" w:hAnsi="Times New Roman" w:cs="Times New Roman"/>
          <w:color w:val="444444"/>
          <w:shd w:val="clear" w:color="auto" w:fill="F7F7F7"/>
        </w:rPr>
        <w:t>, </w:t>
      </w:r>
    </w:p>
    <w:p w14:paraId="7E928FE0" w14:textId="258D874A" w:rsidR="00B805E8" w:rsidRPr="00623B37" w:rsidRDefault="00B805E8" w:rsidP="00623B37">
      <w:pPr>
        <w:spacing w:before="120" w:after="160"/>
        <w:jc w:val="both"/>
        <w:rPr>
          <w:rFonts w:ascii="Times New Roman" w:hAnsi="Times New Roman" w:cs="Times New Roman"/>
        </w:rPr>
      </w:pPr>
      <w:hyperlink r:id="rId9" w:tooltip="Zakon o izmjenama i dopunama Zakona o prijevozu u cestovnom prometu" w:history="1">
        <w:r w:rsidRPr="00623B37">
          <w:rPr>
            <w:rStyle w:val="Hiperveza"/>
            <w:rFonts w:ascii="Times New Roman" w:hAnsi="Times New Roman" w:cs="Times New Roman"/>
            <w:color w:val="00698C"/>
            <w:shd w:val="clear" w:color="auto" w:fill="F7F7F7"/>
          </w:rPr>
          <w:t>136/2024</w:t>
        </w:r>
      </w:hyperlink>
      <w:r w:rsidRPr="00623B37">
        <w:rPr>
          <w:rFonts w:ascii="Times New Roman" w:hAnsi="Times New Roman" w:cs="Times New Roman"/>
        </w:rPr>
        <w:t xml:space="preserve">) </w:t>
      </w:r>
      <w:r w:rsidRPr="00623B37">
        <w:rPr>
          <w:rFonts w:ascii="Times New Roman" w:hAnsi="Times New Roman" w:cs="Times New Roman"/>
          <w:color w:val="444444"/>
          <w:shd w:val="clear" w:color="auto" w:fill="FCFCFC"/>
        </w:rPr>
        <w:t>naplaćuje se ovisno o najvećem broju vozila kojima se planira obavljati autotaksi prijevoz putnika, i to tako da se za jedno do dva vozila naplaćuje iznos kao za jednu dozvolu, za tri do deset vozila naplaćuje se iznos kao za šest dozvola, za 11 do 50 vozila naplaćuje se iznos kao za 30 dozvola, za 51 do 100 vozila naplaćuje se iznos kao za 70 dozvola, a za više od 100 vozila naplaćuje se iznos kao za 100 dozvola.</w:t>
      </w:r>
    </w:p>
    <w:p w14:paraId="2B97A3BC" w14:textId="77777777" w:rsidR="00B805E8" w:rsidRPr="00623B37" w:rsidRDefault="00B805E8" w:rsidP="00623B37">
      <w:pPr>
        <w:spacing w:before="120" w:after="160"/>
        <w:rPr>
          <w:rFonts w:ascii="Times New Roman" w:hAnsi="Times New Roman" w:cs="Times New Roman"/>
          <w:b/>
        </w:rPr>
      </w:pPr>
    </w:p>
    <w:sectPr w:rsidR="00B805E8" w:rsidRPr="00623B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89E"/>
    <w:rsid w:val="000E52AC"/>
    <w:rsid w:val="0026505B"/>
    <w:rsid w:val="003763C1"/>
    <w:rsid w:val="0057146C"/>
    <w:rsid w:val="00623B37"/>
    <w:rsid w:val="0064789E"/>
    <w:rsid w:val="00651516"/>
    <w:rsid w:val="00766193"/>
    <w:rsid w:val="007C30B5"/>
    <w:rsid w:val="008910DB"/>
    <w:rsid w:val="00910020"/>
    <w:rsid w:val="009E5D35"/>
    <w:rsid w:val="00B3646B"/>
    <w:rsid w:val="00B805E8"/>
    <w:rsid w:val="00CF23C7"/>
    <w:rsid w:val="00D80285"/>
    <w:rsid w:val="00F7673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66F23"/>
  <w15:chartTrackingRefBased/>
  <w15:docId w15:val="{E04381FC-C70B-4399-BED0-4F35C4CB0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0DB"/>
    <w:pPr>
      <w:spacing w:after="0" w:line="240" w:lineRule="auto"/>
    </w:pPr>
    <w:rPr>
      <w:rFonts w:ascii="Calibri" w:hAnsi="Calibri" w:cs="Calibri"/>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8910DB"/>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910DB"/>
    <w:rPr>
      <w:rFonts w:ascii="Segoe UI" w:hAnsi="Segoe UI" w:cs="Segoe UI"/>
      <w:sz w:val="18"/>
      <w:szCs w:val="18"/>
    </w:rPr>
  </w:style>
  <w:style w:type="character" w:styleId="Hiperveza">
    <w:name w:val="Hyperlink"/>
    <w:basedOn w:val="Zadanifontodlomka"/>
    <w:uiPriority w:val="99"/>
    <w:semiHidden/>
    <w:unhideWhenUsed/>
    <w:rsid w:val="00B805E8"/>
    <w:rPr>
      <w:color w:val="0000FF"/>
      <w:u w:val="single"/>
    </w:rPr>
  </w:style>
  <w:style w:type="paragraph" w:styleId="Odlomakpopisa">
    <w:name w:val="List Paragraph"/>
    <w:basedOn w:val="Normal"/>
    <w:uiPriority w:val="34"/>
    <w:qFormat/>
    <w:rsid w:val="00B805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44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rmator.hr/nnsl/515144" TargetMode="External"/><Relationship Id="rId3" Type="http://schemas.openxmlformats.org/officeDocument/2006/relationships/webSettings" Target="webSettings.xml"/><Relationship Id="rId7" Type="http://schemas.openxmlformats.org/officeDocument/2006/relationships/hyperlink" Target="https://informator.hr/nnsl/40014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formator.hr/nnsl/378817" TargetMode="External"/><Relationship Id="rId11" Type="http://schemas.openxmlformats.org/officeDocument/2006/relationships/theme" Target="theme/theme1.xml"/><Relationship Id="rId5" Type="http://schemas.openxmlformats.org/officeDocument/2006/relationships/hyperlink" Target="https://informator.hr/nnsl/332045" TargetMode="External"/><Relationship Id="rId10" Type="http://schemas.openxmlformats.org/officeDocument/2006/relationships/fontTable" Target="fontTable.xml"/><Relationship Id="rId4" Type="http://schemas.openxmlformats.org/officeDocument/2006/relationships/hyperlink" Target="https://informator.hr/nnsl/267195" TargetMode="External"/><Relationship Id="rId9" Type="http://schemas.openxmlformats.org/officeDocument/2006/relationships/hyperlink" Target="https://informator.hr/nnsl/690769"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250</Words>
  <Characters>1427</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Kedžo</dc:creator>
  <cp:keywords/>
  <dc:description/>
  <cp:lastModifiedBy>Grad Trogir Infromatika</cp:lastModifiedBy>
  <cp:revision>7</cp:revision>
  <cp:lastPrinted>2026-03-26T08:28:00Z</cp:lastPrinted>
  <dcterms:created xsi:type="dcterms:W3CDTF">2026-03-19T10:16:00Z</dcterms:created>
  <dcterms:modified xsi:type="dcterms:W3CDTF">2026-03-26T08:29:00Z</dcterms:modified>
</cp:coreProperties>
</file>