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60356" w14:textId="77777777" w:rsidR="00E47580" w:rsidRDefault="00E47580" w:rsidP="00E47580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DD79C60" w14:textId="77777777" w:rsidR="00F20C08" w:rsidRDefault="00F20C08" w:rsidP="00E47580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E47580" w:rsidRPr="00D02792" w14:paraId="566A14F8" w14:textId="77777777" w:rsidTr="00F20C08">
        <w:tc>
          <w:tcPr>
            <w:tcW w:w="9062" w:type="dxa"/>
            <w:gridSpan w:val="2"/>
            <w:shd w:val="clear" w:color="auto" w:fill="FFF2CC" w:themeFill="accent4" w:themeFillTint="33"/>
          </w:tcPr>
          <w:p w14:paraId="58CBDD3D" w14:textId="77777777" w:rsidR="00E47580" w:rsidRPr="00D02792" w:rsidRDefault="00E47580" w:rsidP="00F62E8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1FF35E01" w14:textId="77777777" w:rsidR="00E47580" w:rsidRPr="00D02792" w:rsidRDefault="00E47580" w:rsidP="00F62E85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E47580" w:rsidRPr="00D02792" w14:paraId="6A648BFA" w14:textId="77777777" w:rsidTr="00F20C08">
        <w:tc>
          <w:tcPr>
            <w:tcW w:w="9062" w:type="dxa"/>
            <w:gridSpan w:val="2"/>
            <w:shd w:val="clear" w:color="auto" w:fill="auto"/>
            <w:vAlign w:val="center"/>
          </w:tcPr>
          <w:p w14:paraId="3EB3484F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EE9CCD9" w14:textId="0F6EB97D" w:rsidR="00E47580" w:rsidRPr="00D02792" w:rsidRDefault="001952CC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Nacrt prijedloga 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ODLUK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E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O  PROGLAŠENJU KOMUNALNE INFRASTRUKTURE JAVNIM DOBROM U OPĆOJ UPORABI </w:t>
            </w:r>
            <w:r w:rsidR="00535F2F">
              <w:rPr>
                <w:rFonts w:ascii="Arial Narrow" w:hAnsi="Arial Narrow" w:cs="Times New Roman"/>
                <w:b/>
                <w:sz w:val="20"/>
                <w:szCs w:val="20"/>
              </w:rPr>
              <w:t>–</w:t>
            </w:r>
            <w:r w:rsidR="009238F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7A5582">
              <w:rPr>
                <w:rFonts w:ascii="Arial Narrow" w:hAnsi="Arial Narrow" w:cs="Times New Roman"/>
                <w:b/>
                <w:sz w:val="20"/>
                <w:szCs w:val="20"/>
              </w:rPr>
              <w:t>JAVNE ZELENE POVRŠINE</w:t>
            </w:r>
            <w:r w:rsidR="00084150">
              <w:rPr>
                <w:rFonts w:ascii="Arial Narrow" w:hAnsi="Arial Narrow" w:cs="Times New Roman"/>
                <w:b/>
                <w:sz w:val="20"/>
                <w:szCs w:val="20"/>
              </w:rPr>
              <w:t>, JAVNE</w:t>
            </w:r>
            <w:r w:rsidR="00504ED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PROMETNE </w:t>
            </w:r>
            <w:r w:rsidR="0008415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POVRŠINE NA KOJIMA NIJE DOPUŠTEN PROMET MOTORNIM VOZILIMA</w:t>
            </w:r>
            <w:r w:rsidR="009238F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 JAVNA PARKIRALIŠTA</w:t>
            </w:r>
          </w:p>
        </w:tc>
      </w:tr>
      <w:tr w:rsidR="00E47580" w:rsidRPr="00D02792" w14:paraId="6C273394" w14:textId="77777777" w:rsidTr="00F20C08">
        <w:tc>
          <w:tcPr>
            <w:tcW w:w="9062" w:type="dxa"/>
            <w:gridSpan w:val="2"/>
            <w:shd w:val="clear" w:color="auto" w:fill="auto"/>
            <w:vAlign w:val="center"/>
          </w:tcPr>
          <w:p w14:paraId="2E5AEC6F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712D266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UPRAVNI ODJEL ZA KOMUNALNO GOSPODARSTVO I INVESTICIJE</w:t>
            </w:r>
          </w:p>
        </w:tc>
      </w:tr>
      <w:tr w:rsidR="00E47580" w:rsidRPr="00D02792" w14:paraId="14F2CBD1" w14:textId="77777777" w:rsidTr="00F20C08">
        <w:tc>
          <w:tcPr>
            <w:tcW w:w="4531" w:type="dxa"/>
            <w:shd w:val="clear" w:color="auto" w:fill="auto"/>
            <w:vAlign w:val="center"/>
          </w:tcPr>
          <w:p w14:paraId="36F29FD7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4EAC450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0D79F64D" w14:textId="6299D860" w:rsidR="00E47580" w:rsidRPr="00D02792" w:rsidRDefault="007A5582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084150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DB152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084150"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AE02C0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.g.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AEA9528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468E750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377EC25A" w14:textId="14628E4D" w:rsidR="00E47580" w:rsidRPr="00D02792" w:rsidRDefault="00AE02C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084150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084150"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.g.</w:t>
            </w:r>
          </w:p>
        </w:tc>
      </w:tr>
      <w:tr w:rsidR="00E47580" w:rsidRPr="00D02792" w14:paraId="7882AD4C" w14:textId="77777777" w:rsidTr="00F20C08">
        <w:tc>
          <w:tcPr>
            <w:tcW w:w="4531" w:type="dxa"/>
            <w:shd w:val="clear" w:color="auto" w:fill="F2F2F2" w:themeFill="background1" w:themeFillShade="F2"/>
          </w:tcPr>
          <w:p w14:paraId="4181D19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2C525E54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EF99980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3CDCE15C" w14:textId="77777777" w:rsidTr="00F20C08">
        <w:tc>
          <w:tcPr>
            <w:tcW w:w="4531" w:type="dxa"/>
            <w:shd w:val="clear" w:color="auto" w:fill="F2F2F2" w:themeFill="background1" w:themeFillShade="F2"/>
          </w:tcPr>
          <w:p w14:paraId="483F28BB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A0A6BF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1182CE04" w14:textId="77777777" w:rsidTr="00F20C08">
        <w:tc>
          <w:tcPr>
            <w:tcW w:w="4531" w:type="dxa"/>
            <w:shd w:val="clear" w:color="auto" w:fill="F2F2F2" w:themeFill="background1" w:themeFillShade="F2"/>
          </w:tcPr>
          <w:p w14:paraId="00BE5F3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2577DD3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290E3D6" w14:textId="77777777" w:rsidTr="00F20C08">
        <w:tc>
          <w:tcPr>
            <w:tcW w:w="4531" w:type="dxa"/>
            <w:shd w:val="clear" w:color="auto" w:fill="auto"/>
          </w:tcPr>
          <w:p w14:paraId="62261D92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B494F61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14:paraId="76771C9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23779C6D" w14:textId="77777777" w:rsidTr="00F20C08">
        <w:tc>
          <w:tcPr>
            <w:tcW w:w="4531" w:type="dxa"/>
            <w:vMerge w:val="restart"/>
            <w:shd w:val="clear" w:color="auto" w:fill="auto"/>
          </w:tcPr>
          <w:p w14:paraId="1B8162E2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shd w:val="clear" w:color="auto" w:fill="auto"/>
          </w:tcPr>
          <w:p w14:paraId="4DBB3F4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068B092" w14:textId="77777777" w:rsidTr="00F20C08">
        <w:tc>
          <w:tcPr>
            <w:tcW w:w="4531" w:type="dxa"/>
            <w:vMerge/>
            <w:shd w:val="clear" w:color="auto" w:fill="auto"/>
          </w:tcPr>
          <w:p w14:paraId="3EB8D15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14:paraId="53431AD1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17D81353" w14:textId="77777777" w:rsidTr="00F20C08">
        <w:tc>
          <w:tcPr>
            <w:tcW w:w="4531" w:type="dxa"/>
            <w:vMerge/>
            <w:shd w:val="clear" w:color="auto" w:fill="auto"/>
          </w:tcPr>
          <w:p w14:paraId="5B4AB96A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14:paraId="5CB7F25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A661727" w14:textId="77777777" w:rsidTr="00F20C08">
        <w:tc>
          <w:tcPr>
            <w:tcW w:w="4531" w:type="dxa"/>
            <w:vMerge/>
            <w:shd w:val="clear" w:color="auto" w:fill="auto"/>
          </w:tcPr>
          <w:p w14:paraId="576A2155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14:paraId="1D8D8CFA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75CD38B4" w14:textId="77777777" w:rsidTr="00F20C08">
        <w:tc>
          <w:tcPr>
            <w:tcW w:w="4531" w:type="dxa"/>
            <w:vMerge/>
            <w:shd w:val="clear" w:color="auto" w:fill="auto"/>
          </w:tcPr>
          <w:p w14:paraId="19932630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14:paraId="3D2CABF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67A0486B" w14:textId="77777777" w:rsidTr="00F20C08">
        <w:tc>
          <w:tcPr>
            <w:tcW w:w="4531" w:type="dxa"/>
            <w:shd w:val="clear" w:color="auto" w:fill="auto"/>
          </w:tcPr>
          <w:p w14:paraId="5D0550C4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shd w:val="clear" w:color="auto" w:fill="auto"/>
          </w:tcPr>
          <w:p w14:paraId="2FF86751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2515753E" w14:textId="77777777" w:rsidTr="00F20C08">
        <w:tc>
          <w:tcPr>
            <w:tcW w:w="9062" w:type="dxa"/>
            <w:gridSpan w:val="2"/>
            <w:shd w:val="clear" w:color="auto" w:fill="D9E2F3" w:themeFill="accent1" w:themeFillTint="33"/>
          </w:tcPr>
          <w:p w14:paraId="0B072158" w14:textId="42DCC19B" w:rsidR="00E47580" w:rsidRPr="00DB152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Popunjeni obrazac s prilogom potrebno je dostaviti zaključno do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E02C0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084150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084150">
              <w:rPr>
                <w:rFonts w:ascii="Arial Narrow" w:hAnsi="Arial Narrow" w:cs="Times New Roman"/>
                <w:sz w:val="20"/>
                <w:szCs w:val="20"/>
              </w:rPr>
              <w:t>11</w:t>
            </w:r>
            <w:r w:rsidR="00DB1522" w:rsidRPr="001C23A2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1C23A2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AE02C0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Pr="00DB152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g. na adresu elektronske pošte: </w:t>
            </w:r>
          </w:p>
          <w:p w14:paraId="242EDE24" w14:textId="2833C131" w:rsidR="00DB1522" w:rsidRPr="00DB1522" w:rsidRDefault="004B62A3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4" w:history="1">
              <w:r w:rsidRPr="002D4C26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;, ili osobnom predajom  na adresu: Put Mulina 2A,Trogir, od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A5582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084150">
              <w:rPr>
                <w:rFonts w:ascii="Arial Narrow" w:hAnsi="Arial Narrow" w:cs="Times New Roman"/>
                <w:sz w:val="20"/>
                <w:szCs w:val="20"/>
              </w:rPr>
              <w:t>9.10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AE02C0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 xml:space="preserve">.g. do </w:t>
            </w:r>
            <w:r w:rsidR="00AE02C0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084150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084150">
              <w:rPr>
                <w:rFonts w:ascii="Arial Narrow" w:hAnsi="Arial Narrow" w:cs="Times New Roman"/>
                <w:sz w:val="20"/>
                <w:szCs w:val="20"/>
              </w:rPr>
              <w:t>11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AE02C0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.g. ili poštom na adresu Trg Ivana Pavla II br.1/II, 21220 Trogir, koja mora biti zaprimljena u Gradu zaključno do</w:t>
            </w:r>
            <w:r w:rsidR="00AE02C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84150">
              <w:rPr>
                <w:rFonts w:ascii="Arial Narrow" w:hAnsi="Arial Narrow" w:cs="Times New Roman"/>
                <w:sz w:val="20"/>
                <w:szCs w:val="20"/>
              </w:rPr>
              <w:t>28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084150">
              <w:rPr>
                <w:rFonts w:ascii="Arial Narrow" w:hAnsi="Arial Narrow" w:cs="Times New Roman"/>
                <w:sz w:val="20"/>
                <w:szCs w:val="20"/>
              </w:rPr>
              <w:t>11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DB1522" w:rsidRPr="00DB1522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A51934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DB1522" w:rsidRPr="00DB1522">
              <w:rPr>
                <w:rFonts w:ascii="Arial Narrow" w:hAnsi="Arial Narrow" w:cs="Times New Roman"/>
                <w:sz w:val="20"/>
                <w:szCs w:val="20"/>
              </w:rPr>
              <w:t>g</w:t>
            </w:r>
            <w:r w:rsidR="00DB152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717BAF36" w14:textId="77777777" w:rsidR="00C467A1" w:rsidRDefault="00DB1522" w:rsidP="00DB152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Kontakt osoba: Lada Šago, Ivan Meštrović 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 xml:space="preserve">, Dijana Bojić, </w:t>
            </w:r>
          </w:p>
          <w:p w14:paraId="2C3B21EB" w14:textId="04258E4A" w:rsidR="00DB1522" w:rsidRPr="00DB1522" w:rsidRDefault="00DB1522" w:rsidP="00DB152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e-mail:</w:t>
            </w:r>
            <w:r w:rsidRPr="00DB1522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5" w:history="1">
              <w:r w:rsidRPr="00DB1522">
                <w:rPr>
                  <w:rStyle w:val="Hyperlink"/>
                  <w:rFonts w:ascii="Arial Narrow" w:hAnsi="Arial Narrow"/>
                  <w:sz w:val="20"/>
                  <w:szCs w:val="20"/>
                </w:rPr>
                <w:t>lada.sago</w:t>
              </w:r>
              <w:r w:rsidRPr="00DB1522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@trogir.hr</w:t>
              </w:r>
            </w:hyperlink>
            <w:r w:rsidRPr="00DB1522">
              <w:rPr>
                <w:rFonts w:ascii="Arial Narrow" w:hAnsi="Arial Narrow"/>
                <w:sz w:val="20"/>
                <w:szCs w:val="20"/>
              </w:rPr>
              <w:t xml:space="preserve"> ; </w:t>
            </w:r>
            <w:hyperlink r:id="rId6" w:history="1">
              <w:r w:rsidRPr="00DB1522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>;</w:t>
            </w:r>
            <w:r w:rsidR="00AD76D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 xml:space="preserve">dijana.bojic@trogir.hr </w:t>
            </w:r>
          </w:p>
          <w:p w14:paraId="73911207" w14:textId="2FD06515" w:rsidR="00DB1522" w:rsidRPr="00DB1522" w:rsidRDefault="00DB1522" w:rsidP="00DB152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7" w:history="1">
              <w:r w:rsidRPr="00DB1522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tel:021/ 800</w:t>
              </w:r>
            </w:hyperlink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415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>,021/ 798 581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>, 021/</w:t>
            </w:r>
            <w:r w:rsidR="00AD76D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>444</w:t>
            </w:r>
            <w:r w:rsidR="00AD76D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>575</w:t>
            </w:r>
          </w:p>
          <w:p w14:paraId="4DB73E64" w14:textId="23F9B84C" w:rsidR="00E47580" w:rsidRPr="00DB152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prijedlozi/primjedbe  bit će razmotreni te ili prihvaćeni ili neprihvaćeni, odnosno primljeni na znanje uz obrazloženja 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084150">
              <w:rPr>
                <w:rFonts w:ascii="Arial Narrow" w:hAnsi="Arial Narrow" w:cs="Times New Roman"/>
                <w:sz w:val="20"/>
                <w:szCs w:val="20"/>
              </w:rPr>
              <w:t>04</w:t>
            </w:r>
            <w:r w:rsidR="008F06A9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084150">
              <w:rPr>
                <w:rFonts w:ascii="Arial Narrow" w:hAnsi="Arial Narrow" w:cs="Times New Roman"/>
                <w:sz w:val="20"/>
                <w:szCs w:val="20"/>
              </w:rPr>
              <w:t>12</w:t>
            </w:r>
            <w:r w:rsidR="008F06A9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A51934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.g.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>www.trogir.hr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,  na poveznici 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Javne usluge-</w:t>
            </w:r>
            <w:r w:rsidRPr="001952C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Savjetovanje sa </w:t>
            </w:r>
            <w:r w:rsidR="004156E3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Pr="001952CC">
              <w:rPr>
                <w:rFonts w:ascii="Arial Narrow" w:hAnsi="Arial Narrow" w:cs="Times New Roman"/>
                <w:bCs/>
                <w:sz w:val="20"/>
                <w:szCs w:val="20"/>
              </w:rPr>
              <w:t>javnošću</w:t>
            </w:r>
            <w:r w:rsidR="00084150">
              <w:rPr>
                <w:rFonts w:ascii="Arial Narrow" w:hAnsi="Arial Narrow" w:cs="Times New Roman"/>
                <w:bCs/>
                <w:sz w:val="20"/>
                <w:szCs w:val="20"/>
              </w:rPr>
              <w:t>- zatvorena savjetovanja.</w:t>
            </w:r>
          </w:p>
          <w:p w14:paraId="09E158B9" w14:textId="2D387733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  <w:r w:rsidR="004156E3">
              <w:rPr>
                <w:rFonts w:ascii="Arial Narrow" w:hAnsi="Arial Narrow" w:cs="Times New Roman"/>
                <w:sz w:val="20"/>
                <w:szCs w:val="20"/>
              </w:rPr>
              <w:t xml:space="preserve"> Anonimni, uvredljivi i irelevantni komentari se neće </w:t>
            </w:r>
            <w:r w:rsidR="002A23D4">
              <w:rPr>
                <w:rFonts w:ascii="Arial Narrow" w:hAnsi="Arial Narrow" w:cs="Times New Roman"/>
                <w:sz w:val="20"/>
                <w:szCs w:val="20"/>
              </w:rPr>
              <w:t>razmatrati  i objaviti.</w:t>
            </w:r>
          </w:p>
        </w:tc>
      </w:tr>
    </w:tbl>
    <w:p w14:paraId="454A038F" w14:textId="77777777" w:rsidR="00F917C2" w:rsidRDefault="00F917C2"/>
    <w:sectPr w:rsidR="00F917C2" w:rsidSect="00F20C0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D5"/>
    <w:rsid w:val="00084150"/>
    <w:rsid w:val="000B3A23"/>
    <w:rsid w:val="001952CC"/>
    <w:rsid w:val="001A05DB"/>
    <w:rsid w:val="001C23A2"/>
    <w:rsid w:val="002A23D4"/>
    <w:rsid w:val="004156E3"/>
    <w:rsid w:val="004B62A3"/>
    <w:rsid w:val="004C289B"/>
    <w:rsid w:val="004D0A0E"/>
    <w:rsid w:val="00504ED4"/>
    <w:rsid w:val="00535F2F"/>
    <w:rsid w:val="005C5BFB"/>
    <w:rsid w:val="007652D5"/>
    <w:rsid w:val="007A5582"/>
    <w:rsid w:val="008E54AA"/>
    <w:rsid w:val="008F06A9"/>
    <w:rsid w:val="009238F0"/>
    <w:rsid w:val="00A51934"/>
    <w:rsid w:val="00AD76DC"/>
    <w:rsid w:val="00AE02C0"/>
    <w:rsid w:val="00C270D4"/>
    <w:rsid w:val="00C467A1"/>
    <w:rsid w:val="00C60515"/>
    <w:rsid w:val="00C946A5"/>
    <w:rsid w:val="00DB1522"/>
    <w:rsid w:val="00DD6D6C"/>
    <w:rsid w:val="00E47580"/>
    <w:rsid w:val="00E60FD3"/>
    <w:rsid w:val="00EF27FF"/>
    <w:rsid w:val="00F10CBA"/>
    <w:rsid w:val="00F20C08"/>
    <w:rsid w:val="00F9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0EC0"/>
  <w15:chartTrackingRefBased/>
  <w15:docId w15:val="{9A57481E-6606-400A-A7CB-DA521B60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80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5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21/%208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.mestrovic@trogir.hr" TargetMode="External"/><Relationship Id="rId5" Type="http://schemas.openxmlformats.org/officeDocument/2006/relationships/hyperlink" Target="mailto:lada.sago@trogir.hr" TargetMode="External"/><Relationship Id="rId4" Type="http://schemas.openxmlformats.org/officeDocument/2006/relationships/hyperlink" Target="mailto:Ivan.mestrovic@trogir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Šago</dc:creator>
  <cp:keywords/>
  <dc:description/>
  <cp:lastModifiedBy>Josko Mise</cp:lastModifiedBy>
  <cp:revision>28</cp:revision>
  <cp:lastPrinted>2024-04-19T06:48:00Z</cp:lastPrinted>
  <dcterms:created xsi:type="dcterms:W3CDTF">2022-10-18T10:07:00Z</dcterms:created>
  <dcterms:modified xsi:type="dcterms:W3CDTF">2024-10-28T12:35:00Z</dcterms:modified>
</cp:coreProperties>
</file>