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7B" w:rsidRDefault="00500A7B" w:rsidP="00500A7B"/>
    <w:p w:rsidR="00575838" w:rsidRPr="00583F0A" w:rsidRDefault="00614113" w:rsidP="00583F0A">
      <w:pPr>
        <w:suppressAutoHyphens w:val="0"/>
        <w:autoSpaceDN/>
        <w:spacing w:after="160" w:line="259" w:lineRule="auto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>
        <w:rPr>
          <w:lang w:val="pl-PL"/>
        </w:rPr>
        <w:t xml:space="preserve">           Na temelju članka 18</w:t>
      </w:r>
      <w:r w:rsidR="00575838">
        <w:rPr>
          <w:lang w:val="pl-PL"/>
        </w:rPr>
        <w:t>.</w:t>
      </w:r>
      <w:r>
        <w:rPr>
          <w:lang w:val="pl-PL"/>
        </w:rPr>
        <w:t xml:space="preserve"> i čl.45.</w:t>
      </w:r>
      <w:r w:rsidR="00575838">
        <w:rPr>
          <w:lang w:val="pl-PL"/>
        </w:rPr>
        <w:t xml:space="preserve"> Zakona o proračunu („Nar</w:t>
      </w:r>
      <w:r w:rsidR="008164E4">
        <w:rPr>
          <w:lang w:val="pl-PL"/>
        </w:rPr>
        <w:t>odne novine“</w:t>
      </w:r>
      <w:r>
        <w:rPr>
          <w:lang w:val="pl-PL"/>
        </w:rPr>
        <w:t xml:space="preserve"> 144/21</w:t>
      </w:r>
      <w:r w:rsidR="00575838">
        <w:rPr>
          <w:lang w:val="pl-PL"/>
        </w:rPr>
        <w:t>) i članka 26.  Statuta Grada Trogira („Službeni glasnik Grada Trogira“ br. 4/13, 9/13, 6/14, 1/18, 3/19, 5/20 i 9/21) Gradsk</w:t>
      </w:r>
      <w:r w:rsidR="00583F0A">
        <w:rPr>
          <w:lang w:val="pl-PL"/>
        </w:rPr>
        <w:t xml:space="preserve">o vijeće Grada Trogira, na 7. </w:t>
      </w:r>
      <w:r w:rsidR="00575838">
        <w:rPr>
          <w:lang w:val="pl-PL"/>
        </w:rPr>
        <w:t>sjednici  o</w:t>
      </w:r>
      <w:r w:rsidR="00583F0A">
        <w:rPr>
          <w:lang w:val="pl-PL"/>
        </w:rPr>
        <w:t xml:space="preserve">držanoj dana 09.ožujka </w:t>
      </w:r>
      <w:r>
        <w:rPr>
          <w:lang w:val="pl-PL"/>
        </w:rPr>
        <w:t xml:space="preserve"> 2022</w:t>
      </w:r>
      <w:r w:rsidR="00575838">
        <w:rPr>
          <w:lang w:val="pl-PL"/>
        </w:rPr>
        <w:t>. godine donijelo je</w:t>
      </w:r>
    </w:p>
    <w:p w:rsidR="00575838" w:rsidRPr="00464FC0" w:rsidRDefault="00575838" w:rsidP="00575838">
      <w:pPr>
        <w:rPr>
          <w:lang w:val="pl-PL"/>
        </w:rPr>
      </w:pPr>
      <w:r>
        <w:rPr>
          <w:lang w:val="pl-PL"/>
        </w:rPr>
        <w:t xml:space="preserve"> </w:t>
      </w:r>
    </w:p>
    <w:p w:rsidR="00575838" w:rsidRDefault="00575838" w:rsidP="00575838">
      <w:pPr>
        <w:spacing w:after="0"/>
        <w:jc w:val="center"/>
        <w:rPr>
          <w:b/>
          <w:lang w:eastAsia="hr-HR"/>
        </w:rPr>
      </w:pPr>
      <w:r>
        <w:rPr>
          <w:b/>
          <w:lang w:val="pl-PL"/>
        </w:rPr>
        <w:t>ODLUKU</w:t>
      </w:r>
    </w:p>
    <w:p w:rsidR="00575838" w:rsidRDefault="003964B5" w:rsidP="00575838">
      <w:pPr>
        <w:spacing w:after="0"/>
        <w:jc w:val="center"/>
        <w:rPr>
          <w:b/>
          <w:lang w:eastAsia="hr-HR"/>
        </w:rPr>
      </w:pPr>
      <w:r>
        <w:rPr>
          <w:b/>
          <w:lang w:val="pl-PL"/>
        </w:rPr>
        <w:t xml:space="preserve"> O  </w:t>
      </w:r>
      <w:r w:rsidR="00575838">
        <w:rPr>
          <w:b/>
          <w:lang w:val="pl-PL"/>
        </w:rPr>
        <w:t xml:space="preserve"> IZMJENI I DOPUNI ODLUKE O IZVRŠAVANJU  PRORAČUNA</w:t>
      </w:r>
    </w:p>
    <w:p w:rsidR="00575838" w:rsidRDefault="0083378B" w:rsidP="00575838">
      <w:pPr>
        <w:spacing w:after="0"/>
        <w:jc w:val="center"/>
        <w:rPr>
          <w:b/>
          <w:lang w:eastAsia="hr-HR"/>
        </w:rPr>
      </w:pPr>
      <w:r>
        <w:rPr>
          <w:b/>
          <w:lang w:val="pl-PL"/>
        </w:rPr>
        <w:t>GRADA  TROGIRA ZA  2022</w:t>
      </w:r>
      <w:r w:rsidR="00575838">
        <w:rPr>
          <w:b/>
          <w:lang w:val="pl-PL"/>
        </w:rPr>
        <w:t>. GODINU</w:t>
      </w:r>
    </w:p>
    <w:p w:rsidR="00575838" w:rsidRPr="00464FC0" w:rsidRDefault="00575838" w:rsidP="00575838">
      <w:pPr>
        <w:jc w:val="center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75838" w:rsidRDefault="00575838" w:rsidP="00575838">
      <w:pPr>
        <w:jc w:val="center"/>
        <w:rPr>
          <w:b/>
          <w:lang w:eastAsia="hr-HR"/>
        </w:rPr>
      </w:pPr>
      <w:r>
        <w:rPr>
          <w:b/>
        </w:rPr>
        <w:t>Članak 1.</w:t>
      </w:r>
    </w:p>
    <w:p w:rsidR="00575838" w:rsidRDefault="00575838" w:rsidP="0066374A">
      <w:r>
        <w:rPr>
          <w:lang w:eastAsia="hr-HR"/>
        </w:rPr>
        <w:t xml:space="preserve">        </w:t>
      </w:r>
      <w:r>
        <w:t>U Odluci o izvršavanju</w:t>
      </w:r>
      <w:r w:rsidR="0083378B">
        <w:t xml:space="preserve"> proračuna Grada Trogira za 2022</w:t>
      </w:r>
      <w:r>
        <w:t>.g. (“Službe</w:t>
      </w:r>
      <w:r w:rsidR="0083378B">
        <w:t>ni glasnik Grada Trogira” br. 28/21</w:t>
      </w:r>
      <w:r w:rsidR="0066374A">
        <w:t xml:space="preserve">) </w:t>
      </w:r>
      <w:r w:rsidR="001A2BED">
        <w:t>u članku 28. mijenja se stavak 9</w:t>
      </w:r>
      <w:r w:rsidR="0066374A">
        <w:t xml:space="preserve">. na način da glasi: </w:t>
      </w:r>
    </w:p>
    <w:p w:rsidR="0066374A" w:rsidRDefault="0066374A" w:rsidP="0066374A">
      <w:r>
        <w:t>Pravna osoba u većinskom vlasništvu ili suvlasništvu Grada i ustanova čiji je osnivač Grad, može se dugoročno z</w:t>
      </w:r>
      <w:r w:rsidR="008164E4">
        <w:t xml:space="preserve">adužiti samo za investiciju i uz </w:t>
      </w:r>
      <w:r w:rsidR="00D94C12">
        <w:t>suglasnost Gradonačel</w:t>
      </w:r>
      <w:r w:rsidR="00287535">
        <w:t>nika sukladno</w:t>
      </w:r>
      <w:r w:rsidR="00D94C12">
        <w:t xml:space="preserve"> odredbi Statuta Grada. </w:t>
      </w:r>
      <w:r>
        <w:t xml:space="preserve"> Dana suglasnost uključuje se u opseg mogućeg zaduživanja Grada sukladno članku 127. Zakona o proračunu.</w:t>
      </w:r>
    </w:p>
    <w:p w:rsidR="0066374A" w:rsidRDefault="0066374A" w:rsidP="0066374A">
      <w:r>
        <w:t>Naime, stavkom 1.</w:t>
      </w:r>
      <w:r w:rsidR="00DB662D">
        <w:t xml:space="preserve"> </w:t>
      </w:r>
      <w:r>
        <w:t xml:space="preserve">članka 127. Zakona o proračunu propisano je da se </w:t>
      </w:r>
      <w:r w:rsidR="00603101">
        <w:t>proračunski</w:t>
      </w:r>
      <w:r>
        <w:t xml:space="preserve"> korisnici jedinica lokalne i područne (regionalne) samouprave čiji je osnivač jedinica lokalne i područne (regionalne) samouprave mogu dugoročno zadužiti samo za investiciju koja se financira iz njezina proračuna uz suglasnost osnivača. </w:t>
      </w:r>
    </w:p>
    <w:p w:rsidR="0066374A" w:rsidRDefault="0066374A" w:rsidP="0066374A">
      <w:r>
        <w:t>Grad će u 2022. godini dati suglasnost za dugoročno kreditno zaduženje Javnoj vatrogasnoj postrojbi Grada Trogira u iznosu od 787.000</w:t>
      </w:r>
      <w:r w:rsidR="002A1357">
        <w:t>,00</w:t>
      </w:r>
      <w:r>
        <w:t xml:space="preserve"> kn glavnice kredita, uvećano za kamate i naknade, radi nabavke vozila z</w:t>
      </w:r>
      <w:r w:rsidR="00603101">
        <w:t>a spašavanje i gašen</w:t>
      </w:r>
      <w:r w:rsidR="00D94C12">
        <w:t xml:space="preserve">je s visina uz jednu godinu počeka, rok otplate kredita je </w:t>
      </w:r>
      <w:r w:rsidR="001F14BD">
        <w:t xml:space="preserve">4 godine čija realizacija </w:t>
      </w:r>
      <w:r w:rsidR="00603101">
        <w:t xml:space="preserve">prolazi trogodišnji proračun. </w:t>
      </w:r>
      <w:r w:rsidR="00287535">
        <w:t>Za realizaciju otplate kredita</w:t>
      </w:r>
      <w:r w:rsidR="002A1357">
        <w:t xml:space="preserve"> </w:t>
      </w:r>
      <w:r w:rsidR="00287535">
        <w:t xml:space="preserve">planira se izmjena projekcije u 2023. godini u iznosu od 193.116,00 kn </w:t>
      </w:r>
      <w:r w:rsidR="00603101">
        <w:t xml:space="preserve">i </w:t>
      </w:r>
      <w:r w:rsidR="002A1357">
        <w:t>u 2024. godini u iznosu od 206.972,00 kn.</w:t>
      </w:r>
      <w:r w:rsidR="00880464">
        <w:t xml:space="preserve"> Planirana je otplata kredita u razdoblju od 2023. godine do 2027. godine.</w:t>
      </w:r>
    </w:p>
    <w:p w:rsidR="00575838" w:rsidRDefault="00603101" w:rsidP="00603101">
      <w:r>
        <w:t>Planirani iznos izvora primitka od zaduživanja u 2022. godini iznosi 900.000</w:t>
      </w:r>
      <w:r w:rsidR="002A1357">
        <w:t>,00</w:t>
      </w:r>
      <w:r>
        <w:t xml:space="preserve"> kn.</w:t>
      </w:r>
    </w:p>
    <w:p w:rsidR="00575838" w:rsidRDefault="00575838" w:rsidP="00575838">
      <w:pPr>
        <w:spacing w:after="0"/>
      </w:pPr>
    </w:p>
    <w:p w:rsidR="00575838" w:rsidRDefault="00575838" w:rsidP="00575838">
      <w:pPr>
        <w:spacing w:after="0"/>
        <w:jc w:val="center"/>
      </w:pPr>
      <w:r w:rsidRPr="0058613D">
        <w:rPr>
          <w:b/>
        </w:rPr>
        <w:t>Članak 2</w:t>
      </w:r>
      <w:r>
        <w:t>.</w:t>
      </w:r>
    </w:p>
    <w:p w:rsidR="00575838" w:rsidRDefault="00575838" w:rsidP="00575838">
      <w:pPr>
        <w:spacing w:after="0"/>
      </w:pPr>
    </w:p>
    <w:p w:rsidR="00575838" w:rsidRPr="009830E9" w:rsidRDefault="00575838" w:rsidP="00575838">
      <w:pPr>
        <w:spacing w:after="0"/>
      </w:pPr>
      <w:r>
        <w:t>Ostale odredbe Odluke ostaju na snazi.</w:t>
      </w:r>
    </w:p>
    <w:p w:rsidR="00575838" w:rsidRPr="009830E9" w:rsidRDefault="00575838" w:rsidP="00575838">
      <w:pPr>
        <w:jc w:val="center"/>
        <w:rPr>
          <w:b/>
          <w:lang w:val="pl-PL"/>
        </w:rPr>
      </w:pPr>
      <w:r w:rsidRPr="009830E9">
        <w:rPr>
          <w:b/>
          <w:lang w:val="pl-PL"/>
        </w:rPr>
        <w:t xml:space="preserve">Članak </w:t>
      </w:r>
      <w:r>
        <w:rPr>
          <w:b/>
          <w:lang w:val="pl-PL"/>
        </w:rPr>
        <w:t>3</w:t>
      </w:r>
      <w:r w:rsidRPr="009830E9">
        <w:rPr>
          <w:b/>
          <w:lang w:val="pl-PL"/>
        </w:rPr>
        <w:t>.</w:t>
      </w:r>
    </w:p>
    <w:p w:rsidR="00575838" w:rsidRDefault="00575838" w:rsidP="00575838">
      <w:pPr>
        <w:rPr>
          <w:lang w:eastAsia="hr-HR"/>
        </w:rPr>
      </w:pPr>
      <w:r>
        <w:rPr>
          <w:lang w:val="pl-PL"/>
        </w:rPr>
        <w:t>Ova Odluka stupa na snagu prvog dana od dana  objave   u „Službenom glasniku Grada Trogira”.</w:t>
      </w:r>
    </w:p>
    <w:p w:rsidR="00575838" w:rsidRDefault="00575838" w:rsidP="00575838"/>
    <w:p w:rsidR="00575838" w:rsidRDefault="00575838" w:rsidP="00575838"/>
    <w:p w:rsidR="00575838" w:rsidRDefault="00575838" w:rsidP="00575838"/>
    <w:p w:rsidR="00575838" w:rsidRDefault="00575838" w:rsidP="00575838">
      <w:pPr>
        <w:tabs>
          <w:tab w:val="left" w:pos="5985"/>
        </w:tabs>
        <w:spacing w:after="0"/>
      </w:pPr>
      <w:r>
        <w:rPr>
          <w:b/>
        </w:rPr>
        <w:tab/>
      </w:r>
      <w:r>
        <w:t>PREDSJEDNIK</w:t>
      </w:r>
    </w:p>
    <w:p w:rsidR="00575838" w:rsidRDefault="00575838" w:rsidP="00575838">
      <w:pPr>
        <w:spacing w:after="0"/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GRADSKOG VIJEĆA:</w:t>
      </w:r>
    </w:p>
    <w:p w:rsidR="00575838" w:rsidRDefault="00575838" w:rsidP="005758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Toni Zulim  </w:t>
      </w:r>
    </w:p>
    <w:p w:rsidR="00575838" w:rsidRDefault="00575838" w:rsidP="00575838">
      <w:pPr>
        <w:spacing w:after="0"/>
      </w:pPr>
    </w:p>
    <w:p w:rsidR="00575838" w:rsidRDefault="00575838" w:rsidP="00575838">
      <w:pPr>
        <w:spacing w:after="0"/>
      </w:pPr>
    </w:p>
    <w:p w:rsidR="00575838" w:rsidRDefault="00575838" w:rsidP="00575838">
      <w:pPr>
        <w:spacing w:after="0"/>
      </w:pPr>
      <w:r>
        <w:t>KLASA:</w:t>
      </w:r>
      <w:r w:rsidR="00583F0A">
        <w:t>400-06/21-01/6</w:t>
      </w:r>
    </w:p>
    <w:p w:rsidR="00575838" w:rsidRDefault="00575838" w:rsidP="00575838">
      <w:pPr>
        <w:spacing w:after="0"/>
      </w:pPr>
      <w:r>
        <w:t>URBROJ:</w:t>
      </w:r>
      <w:r w:rsidR="00583F0A">
        <w:t>2181-13-41/01-22-4</w:t>
      </w:r>
    </w:p>
    <w:p w:rsidR="00500A7B" w:rsidRPr="00AE5BF7" w:rsidRDefault="00583F0A" w:rsidP="00AE5BF7">
      <w:pPr>
        <w:spacing w:after="0"/>
      </w:pPr>
      <w:r>
        <w:t xml:space="preserve">Trogir, 09.ožujka </w:t>
      </w:r>
      <w:r w:rsidR="00575838">
        <w:t xml:space="preserve"> </w:t>
      </w:r>
      <w:r w:rsidR="00603101">
        <w:t>2022</w:t>
      </w:r>
      <w:r w:rsidR="00575838">
        <w:t>.godine</w:t>
      </w:r>
      <w:r w:rsidR="00575838">
        <w:tab/>
      </w:r>
      <w:bookmarkStart w:id="0" w:name="_GoBack"/>
      <w:bookmarkEnd w:id="0"/>
      <w:r w:rsidR="00575838">
        <w:tab/>
      </w:r>
      <w:r w:rsidR="00575838">
        <w:tab/>
      </w:r>
      <w:r w:rsidR="00575838">
        <w:tab/>
      </w:r>
      <w:r w:rsidR="00575838">
        <w:tab/>
      </w:r>
      <w:r w:rsidR="00575838">
        <w:tab/>
      </w:r>
    </w:p>
    <w:sectPr w:rsidR="00500A7B" w:rsidRPr="00AE5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C0" w:rsidRDefault="00C73EC0" w:rsidP="00655B92">
      <w:pPr>
        <w:spacing w:after="0"/>
      </w:pPr>
      <w:r>
        <w:separator/>
      </w:r>
    </w:p>
  </w:endnote>
  <w:endnote w:type="continuationSeparator" w:id="0">
    <w:p w:rsidR="00C73EC0" w:rsidRDefault="00C73EC0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C0" w:rsidRDefault="00C73EC0" w:rsidP="00655B92">
      <w:pPr>
        <w:spacing w:after="0"/>
      </w:pPr>
      <w:r>
        <w:separator/>
      </w:r>
    </w:p>
  </w:footnote>
  <w:footnote w:type="continuationSeparator" w:id="0">
    <w:p w:rsidR="00C73EC0" w:rsidRDefault="00C73EC0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156195"/>
    <w:multiLevelType w:val="hybridMultilevel"/>
    <w:tmpl w:val="3864E344"/>
    <w:lvl w:ilvl="0" w:tplc="68A643C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05A6C"/>
    <w:rsid w:val="00054932"/>
    <w:rsid w:val="000A5966"/>
    <w:rsid w:val="000D7FAF"/>
    <w:rsid w:val="00101F24"/>
    <w:rsid w:val="00123A9D"/>
    <w:rsid w:val="00180CC0"/>
    <w:rsid w:val="00190B65"/>
    <w:rsid w:val="00196E34"/>
    <w:rsid w:val="001A2BED"/>
    <w:rsid w:val="001D7365"/>
    <w:rsid w:val="001F14BD"/>
    <w:rsid w:val="001F3542"/>
    <w:rsid w:val="001F7ED2"/>
    <w:rsid w:val="00241F2F"/>
    <w:rsid w:val="00244AB8"/>
    <w:rsid w:val="00287535"/>
    <w:rsid w:val="002A1357"/>
    <w:rsid w:val="0032283D"/>
    <w:rsid w:val="00357810"/>
    <w:rsid w:val="00370B06"/>
    <w:rsid w:val="003964B5"/>
    <w:rsid w:val="003A4033"/>
    <w:rsid w:val="003A428F"/>
    <w:rsid w:val="003E2B25"/>
    <w:rsid w:val="003E7BCF"/>
    <w:rsid w:val="00460804"/>
    <w:rsid w:val="004846EA"/>
    <w:rsid w:val="0049463A"/>
    <w:rsid w:val="004A6AFB"/>
    <w:rsid w:val="004B2AF4"/>
    <w:rsid w:val="004F58C4"/>
    <w:rsid w:val="00500A7B"/>
    <w:rsid w:val="00513E09"/>
    <w:rsid w:val="00575838"/>
    <w:rsid w:val="00583F0A"/>
    <w:rsid w:val="005855C7"/>
    <w:rsid w:val="005C4952"/>
    <w:rsid w:val="005D4488"/>
    <w:rsid w:val="00603101"/>
    <w:rsid w:val="0060561C"/>
    <w:rsid w:val="00614113"/>
    <w:rsid w:val="0063275D"/>
    <w:rsid w:val="00655B92"/>
    <w:rsid w:val="0066374A"/>
    <w:rsid w:val="006A64F6"/>
    <w:rsid w:val="006D3C2D"/>
    <w:rsid w:val="00741CE3"/>
    <w:rsid w:val="00763C62"/>
    <w:rsid w:val="0079204E"/>
    <w:rsid w:val="007A1402"/>
    <w:rsid w:val="007C3AAA"/>
    <w:rsid w:val="007F5227"/>
    <w:rsid w:val="00807DA0"/>
    <w:rsid w:val="008164E4"/>
    <w:rsid w:val="0083378B"/>
    <w:rsid w:val="00834E95"/>
    <w:rsid w:val="00844321"/>
    <w:rsid w:val="0086622E"/>
    <w:rsid w:val="00880464"/>
    <w:rsid w:val="00892402"/>
    <w:rsid w:val="008979E1"/>
    <w:rsid w:val="008C7916"/>
    <w:rsid w:val="00911216"/>
    <w:rsid w:val="00915079"/>
    <w:rsid w:val="00931907"/>
    <w:rsid w:val="009774CF"/>
    <w:rsid w:val="009913D9"/>
    <w:rsid w:val="009D4792"/>
    <w:rsid w:val="009D72B3"/>
    <w:rsid w:val="009E659D"/>
    <w:rsid w:val="00A307C0"/>
    <w:rsid w:val="00A44DDD"/>
    <w:rsid w:val="00A73156"/>
    <w:rsid w:val="00AA5DDE"/>
    <w:rsid w:val="00AD15E6"/>
    <w:rsid w:val="00AE2E2A"/>
    <w:rsid w:val="00AE5BF7"/>
    <w:rsid w:val="00AF5E79"/>
    <w:rsid w:val="00B30077"/>
    <w:rsid w:val="00B75FE4"/>
    <w:rsid w:val="00BA546D"/>
    <w:rsid w:val="00C02B70"/>
    <w:rsid w:val="00C73EC0"/>
    <w:rsid w:val="00C86DCA"/>
    <w:rsid w:val="00CA2AE4"/>
    <w:rsid w:val="00CA4D8A"/>
    <w:rsid w:val="00CC4ED9"/>
    <w:rsid w:val="00CC7165"/>
    <w:rsid w:val="00CE6F35"/>
    <w:rsid w:val="00CF0A4F"/>
    <w:rsid w:val="00D3752A"/>
    <w:rsid w:val="00D46CC4"/>
    <w:rsid w:val="00D6570B"/>
    <w:rsid w:val="00D90A4E"/>
    <w:rsid w:val="00D939C1"/>
    <w:rsid w:val="00D94C12"/>
    <w:rsid w:val="00D96057"/>
    <w:rsid w:val="00DB662D"/>
    <w:rsid w:val="00E12089"/>
    <w:rsid w:val="00E476D9"/>
    <w:rsid w:val="00E50041"/>
    <w:rsid w:val="00E74ADF"/>
    <w:rsid w:val="00EA0BBC"/>
    <w:rsid w:val="00EB24F6"/>
    <w:rsid w:val="00ED5780"/>
    <w:rsid w:val="00EE100A"/>
    <w:rsid w:val="00EE189B"/>
    <w:rsid w:val="00EF3158"/>
    <w:rsid w:val="00F077E3"/>
    <w:rsid w:val="00F213F0"/>
    <w:rsid w:val="00F36DBB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E476D9"/>
    <w:pPr>
      <w:keepNext/>
      <w:suppressAutoHyphens w:val="0"/>
      <w:autoSpaceDN/>
      <w:spacing w:after="0"/>
      <w:ind w:left="360"/>
      <w:jc w:val="left"/>
      <w:outlineLvl w:val="0"/>
    </w:pPr>
    <w:rPr>
      <w:rFonts w:ascii="Times New Roman" w:eastAsia="Times New Roman" w:hAnsi="Times New Roman"/>
      <w:b/>
      <w:sz w:val="20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E476D9"/>
    <w:pPr>
      <w:keepNext/>
      <w:numPr>
        <w:numId w:val="3"/>
      </w:numPr>
      <w:suppressAutoHyphens w:val="0"/>
      <w:autoSpaceDN/>
      <w:spacing w:after="0"/>
      <w:jc w:val="left"/>
      <w:outlineLvl w:val="1"/>
    </w:pPr>
    <w:rPr>
      <w:rFonts w:ascii="Times New Roman" w:eastAsia="Times New Roman" w:hAnsi="Times New Roman"/>
      <w:b/>
      <w:sz w:val="20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E476D9"/>
    <w:pPr>
      <w:keepNext/>
      <w:suppressAutoHyphens w:val="0"/>
      <w:autoSpaceDN/>
      <w:spacing w:after="0"/>
      <w:jc w:val="left"/>
      <w:outlineLvl w:val="2"/>
    </w:pPr>
    <w:rPr>
      <w:rFonts w:ascii="Times New Roman" w:eastAsia="Times New Roman" w:hAnsi="Times New Roman"/>
      <w:b/>
      <w:bCs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476D9"/>
    <w:rPr>
      <w:rFonts w:ascii="Times New Roman" w:eastAsia="Times New Roman" w:hAnsi="Times New Roman" w:cs="Times New Roman"/>
      <w:b/>
      <w:sz w:val="20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E476D9"/>
    <w:rPr>
      <w:rFonts w:ascii="Times New Roman" w:eastAsia="Times New Roman" w:hAnsi="Times New Roman" w:cs="Times New Roman"/>
      <w:b/>
      <w:sz w:val="20"/>
      <w:szCs w:val="24"/>
      <w:lang w:val="en-GB"/>
    </w:rPr>
  </w:style>
  <w:style w:type="character" w:customStyle="1" w:styleId="Naslov3Char">
    <w:name w:val="Naslov 3 Char"/>
    <w:basedOn w:val="Zadanifontodlomka"/>
    <w:link w:val="Naslov3"/>
    <w:rsid w:val="00E476D9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styleId="Brojstranice">
    <w:name w:val="page number"/>
    <w:basedOn w:val="Zadanifontodlomka"/>
    <w:rsid w:val="00E4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3</cp:revision>
  <cp:lastPrinted>2022-02-24T14:45:00Z</cp:lastPrinted>
  <dcterms:created xsi:type="dcterms:W3CDTF">2022-03-14T06:53:00Z</dcterms:created>
  <dcterms:modified xsi:type="dcterms:W3CDTF">2022-03-14T06:54:00Z</dcterms:modified>
</cp:coreProperties>
</file>