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D85D1A" w:rsidRDefault="00EA0BBC" w:rsidP="00D85D1A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DF33EA" w:rsidRPr="00C74002">
        <w:rPr>
          <w:rFonts w:ascii="Times New Roman" w:hAnsi="Times New Roman"/>
          <w:color w:val="000000" w:themeColor="text1"/>
        </w:rPr>
        <w:t>39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DF33EA" w:rsidRPr="00C74002">
        <w:rPr>
          <w:rFonts w:ascii="Times New Roman" w:hAnsi="Times New Roman"/>
          <w:color w:val="000000" w:themeColor="text1"/>
        </w:rPr>
        <w:t>87/08</w:t>
      </w:r>
      <w:r w:rsidR="009913D9" w:rsidRPr="00C74002">
        <w:rPr>
          <w:rFonts w:ascii="Times New Roman" w:hAnsi="Times New Roman"/>
          <w:color w:val="000000" w:themeColor="text1"/>
        </w:rPr>
        <w:t xml:space="preserve">, </w:t>
      </w:r>
      <w:r w:rsidR="00DF33EA" w:rsidRPr="00C74002">
        <w:rPr>
          <w:rFonts w:ascii="Times New Roman" w:hAnsi="Times New Roman"/>
          <w:color w:val="000000" w:themeColor="text1"/>
        </w:rPr>
        <w:t>136/12, 129/05 i</w:t>
      </w:r>
      <w:r w:rsidR="009913D9" w:rsidRPr="00C74002">
        <w:rPr>
          <w:rFonts w:ascii="Times New Roman" w:hAnsi="Times New Roman"/>
          <w:color w:val="000000" w:themeColor="text1"/>
        </w:rPr>
        <w:t xml:space="preserve"> </w:t>
      </w:r>
      <w:r w:rsidR="00DF33EA" w:rsidRPr="00C74002">
        <w:rPr>
          <w:rFonts w:ascii="Times New Roman" w:hAnsi="Times New Roman"/>
          <w:color w:val="000000" w:themeColor="text1"/>
        </w:rPr>
        <w:t>15/15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D85D1A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23.sjednici održanoj 16.prosinca </w:t>
      </w:r>
      <w:r w:rsidR="008A6F5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2019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DF33EA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BE371D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CC472A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</w:t>
      </w:r>
      <w:r w:rsidR="008A6F5C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2019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8A6F5C">
        <w:rPr>
          <w:color w:val="000000" w:themeColor="text1"/>
          <w:sz w:val="22"/>
        </w:rPr>
        <w:t xml:space="preserve"> Proračuna Grada Trogira za 2019</w:t>
      </w:r>
      <w:r w:rsidRPr="00C74002">
        <w:rPr>
          <w:color w:val="000000" w:themeColor="text1"/>
          <w:sz w:val="22"/>
        </w:rPr>
        <w:t>.g. ( „Službeni glasnik Grada Trogira „</w:t>
      </w:r>
      <w:r w:rsidR="00995095">
        <w:rPr>
          <w:color w:val="000000" w:themeColor="text1"/>
          <w:sz w:val="22"/>
        </w:rPr>
        <w:t xml:space="preserve"> br. 17/18</w:t>
      </w:r>
      <w:r w:rsidR="008816F9">
        <w:rPr>
          <w:color w:val="000000" w:themeColor="text1"/>
          <w:sz w:val="22"/>
        </w:rPr>
        <w:t xml:space="preserve">, </w:t>
      </w:r>
      <w:r w:rsidR="0070351A">
        <w:rPr>
          <w:color w:val="000000" w:themeColor="text1"/>
          <w:sz w:val="22"/>
        </w:rPr>
        <w:t>6/19</w:t>
      </w:r>
      <w:r w:rsidR="008816F9">
        <w:rPr>
          <w:color w:val="000000" w:themeColor="text1"/>
          <w:sz w:val="22"/>
        </w:rPr>
        <w:t xml:space="preserve"> i 21/19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F91673">
        <w:trPr>
          <w:trHeight w:val="686"/>
        </w:trPr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2019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CC472A">
              <w:rPr>
                <w:rFonts w:ascii="Times New Roman" w:hAnsi="Times New Roman"/>
                <w:b/>
              </w:rPr>
              <w:t>I</w:t>
            </w:r>
            <w:r w:rsidR="009570BF"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>
              <w:rPr>
                <w:rFonts w:ascii="Times New Roman" w:hAnsi="Times New Roman"/>
                <w:b/>
              </w:rPr>
              <w:t>MJENE I DOPUNE PRORAČUNA ZA 2019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F91673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111.347.029,00</w:t>
            </w:r>
          </w:p>
        </w:tc>
        <w:tc>
          <w:tcPr>
            <w:tcW w:w="2760" w:type="dxa"/>
          </w:tcPr>
          <w:p w:rsidR="00DF33EA" w:rsidRPr="00C74002" w:rsidRDefault="00551BDB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100.580.684,00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1.990.000,00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1.600.000,00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70.361.279,00</w:t>
            </w:r>
          </w:p>
        </w:tc>
        <w:tc>
          <w:tcPr>
            <w:tcW w:w="2760" w:type="dxa"/>
          </w:tcPr>
          <w:p w:rsidR="00DF33EA" w:rsidRPr="00C74002" w:rsidRDefault="00551BDB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71.044.479,00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61.175.750,00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48.836.205,00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-18.2</w:t>
            </w:r>
            <w:r w:rsidR="0070351A">
              <w:rPr>
                <w:rFonts w:ascii="Times New Roman" w:hAnsi="Times New Roman"/>
                <w:b/>
              </w:rPr>
              <w:t>00</w:t>
            </w:r>
            <w:r w:rsidR="00BC2A81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-17.700.000,00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</w:t>
            </w:r>
            <w:r w:rsidR="00BC2A81">
              <w:rPr>
                <w:rFonts w:ascii="Times New Roman" w:hAnsi="Times New Roman"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17.700.000,00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C2A81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8816F9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18.2</w:t>
            </w:r>
            <w:r w:rsidR="00BA3ACC">
              <w:rPr>
                <w:rFonts w:ascii="Times New Roman" w:hAnsi="Times New Roman"/>
                <w:b/>
              </w:rPr>
              <w:t>0</w:t>
            </w:r>
            <w:r w:rsidR="00BC2A81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17.700.000,00</w:t>
            </w:r>
          </w:p>
        </w:tc>
      </w:tr>
      <w:tr w:rsidR="00AF7262" w:rsidRPr="00C74002" w:rsidTr="00F91673">
        <w:tc>
          <w:tcPr>
            <w:tcW w:w="4908" w:type="dxa"/>
          </w:tcPr>
          <w:p w:rsidR="00AF7262" w:rsidRPr="0032196F" w:rsidRDefault="0032196F" w:rsidP="00F91673">
            <w:pPr>
              <w:rPr>
                <w:rFonts w:ascii="Times New Roman" w:hAnsi="Times New Roman"/>
              </w:rPr>
            </w:pPr>
            <w:r w:rsidRPr="0032196F">
              <w:rPr>
                <w:rFonts w:ascii="Times New Roman" w:hAnsi="Times New Roman"/>
              </w:rPr>
              <w:t xml:space="preserve">UKUPAN DONOS MANJKA IZ PRETHODNIH GODINA </w:t>
            </w:r>
          </w:p>
        </w:tc>
        <w:tc>
          <w:tcPr>
            <w:tcW w:w="2400" w:type="dxa"/>
          </w:tcPr>
          <w:p w:rsidR="00AF7262" w:rsidRPr="0032196F" w:rsidRDefault="0032196F" w:rsidP="00F91673">
            <w:pPr>
              <w:jc w:val="right"/>
              <w:rPr>
                <w:rFonts w:ascii="Times New Roman" w:hAnsi="Times New Roman"/>
              </w:rPr>
            </w:pPr>
            <w:r w:rsidRPr="0032196F">
              <w:rPr>
                <w:rFonts w:ascii="Times New Roman" w:hAnsi="Times New Roman"/>
              </w:rPr>
              <w:t>-6.000.000,00</w:t>
            </w:r>
          </w:p>
        </w:tc>
        <w:tc>
          <w:tcPr>
            <w:tcW w:w="2760" w:type="dxa"/>
          </w:tcPr>
          <w:p w:rsidR="00AF7262" w:rsidRPr="0032196F" w:rsidRDefault="008A24CD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-6.000.000,00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DF33E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NETO  ZADUŽIVANJA/ FINANCIRANJA</w:t>
            </w:r>
          </w:p>
        </w:tc>
        <w:tc>
          <w:tcPr>
            <w:tcW w:w="2400" w:type="dxa"/>
          </w:tcPr>
          <w:p w:rsidR="00DF33EA" w:rsidRPr="00C74002" w:rsidRDefault="00DF33EA" w:rsidP="00F91673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DF33EA" w:rsidRPr="00C74002" w:rsidRDefault="008A24CD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2D356C" w:rsidRDefault="002D356C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FF558F">
        <w:rPr>
          <w:rFonts w:ascii="Times New Roman" w:hAnsi="Times New Roman"/>
        </w:rPr>
        <w:t>i izdaci Proračuna u svoti od</w:t>
      </w:r>
      <w:r w:rsidR="00F91B8F">
        <w:rPr>
          <w:rFonts w:ascii="Times New Roman" w:hAnsi="Times New Roman"/>
        </w:rPr>
        <w:t xml:space="preserve"> </w:t>
      </w:r>
      <w:r w:rsidR="00A145F9">
        <w:rPr>
          <w:rFonts w:ascii="Times New Roman" w:hAnsi="Times New Roman"/>
        </w:rPr>
        <w:t>119.880.684</w:t>
      </w:r>
      <w:r w:rsidR="00D1647B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7D3409" w:rsidRPr="007D3409" w:rsidRDefault="007D3409" w:rsidP="007D3409">
      <w:pPr>
        <w:rPr>
          <w:rFonts w:ascii="Times New Roman" w:hAnsi="Times New Roman"/>
        </w:rPr>
      </w:pPr>
    </w:p>
    <w:p w:rsidR="007D3409" w:rsidRPr="007D3409" w:rsidRDefault="007D3409" w:rsidP="007D3409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I</w:t>
      </w:r>
      <w:r w:rsidR="008816F9">
        <w:rPr>
          <w:rFonts w:ascii="Times New Roman" w:hAnsi="Times New Roman"/>
        </w:rPr>
        <w:t>I</w:t>
      </w:r>
      <w:r w:rsidR="000E0D38">
        <w:rPr>
          <w:rFonts w:ascii="Times New Roman" w:hAnsi="Times New Roman"/>
        </w:rPr>
        <w:t>I</w:t>
      </w:r>
      <w:r w:rsidRPr="007D3409">
        <w:rPr>
          <w:rFonts w:ascii="Times New Roman" w:hAnsi="Times New Roman"/>
        </w:rPr>
        <w:t>. Izmjene i dopune</w:t>
      </w:r>
      <w:r w:rsidR="008A6F5C">
        <w:rPr>
          <w:rFonts w:ascii="Times New Roman" w:hAnsi="Times New Roman"/>
        </w:rPr>
        <w:t xml:space="preserve"> Proračuna Grada Trogira za 2019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D85D1A">
        <w:rPr>
          <w:rFonts w:ascii="Times New Roman" w:eastAsia="Times New Roman" w:hAnsi="Times New Roman"/>
          <w:color w:val="000000" w:themeColor="text1"/>
        </w:rPr>
        <w:t>400-06/18-01/4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D85D1A">
        <w:rPr>
          <w:rFonts w:ascii="Times New Roman" w:eastAsia="Times New Roman" w:hAnsi="Times New Roman"/>
          <w:color w:val="000000" w:themeColor="text1"/>
        </w:rPr>
        <w:t>2184/01-31/01-19-8</w:t>
      </w:r>
    </w:p>
    <w:p w:rsidR="00500A7B" w:rsidRDefault="00D85D1A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16. prosinca </w:t>
      </w:r>
      <w:r w:rsidR="008A6F5C">
        <w:rPr>
          <w:rFonts w:ascii="Times New Roman" w:eastAsia="Times New Roman" w:hAnsi="Times New Roman"/>
          <w:color w:val="000000" w:themeColor="text1"/>
        </w:rPr>
        <w:t>2019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2D356C" w:rsidRDefault="002D356C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0A1CE1" w:rsidRDefault="000A1CE1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8816F9" w:rsidRDefault="008816F9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8816F9" w:rsidRDefault="008816F9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  <w:bookmarkStart w:id="2" w:name="_GoBack"/>
      <w:bookmarkEnd w:id="2"/>
    </w:p>
    <w:p w:rsidR="008816F9" w:rsidRDefault="008816F9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8816F9" w:rsidRDefault="008816F9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sectPr w:rsidR="0088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B3" w:rsidRDefault="00E173B3" w:rsidP="00655B92">
      <w:pPr>
        <w:spacing w:after="0"/>
      </w:pPr>
      <w:r>
        <w:separator/>
      </w:r>
    </w:p>
  </w:endnote>
  <w:endnote w:type="continuationSeparator" w:id="0">
    <w:p w:rsidR="00E173B3" w:rsidRDefault="00E173B3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B3" w:rsidRDefault="00E173B3" w:rsidP="00655B92">
      <w:pPr>
        <w:spacing w:after="0"/>
      </w:pPr>
      <w:r>
        <w:separator/>
      </w:r>
    </w:p>
  </w:footnote>
  <w:footnote w:type="continuationSeparator" w:id="0">
    <w:p w:rsidR="00E173B3" w:rsidRDefault="00E173B3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955"/>
    <w:rsid w:val="000429BD"/>
    <w:rsid w:val="00070E13"/>
    <w:rsid w:val="00082402"/>
    <w:rsid w:val="000A1CE1"/>
    <w:rsid w:val="000C43D4"/>
    <w:rsid w:val="000D4C00"/>
    <w:rsid w:val="000E0D38"/>
    <w:rsid w:val="00123A9D"/>
    <w:rsid w:val="00154584"/>
    <w:rsid w:val="00180CC0"/>
    <w:rsid w:val="00190B65"/>
    <w:rsid w:val="001B7291"/>
    <w:rsid w:val="001F7ED2"/>
    <w:rsid w:val="002409D4"/>
    <w:rsid w:val="00244AB8"/>
    <w:rsid w:val="002473EE"/>
    <w:rsid w:val="0027131F"/>
    <w:rsid w:val="0028646B"/>
    <w:rsid w:val="002D356C"/>
    <w:rsid w:val="002E484D"/>
    <w:rsid w:val="0031318E"/>
    <w:rsid w:val="0032196F"/>
    <w:rsid w:val="0032283D"/>
    <w:rsid w:val="003416E0"/>
    <w:rsid w:val="003567CF"/>
    <w:rsid w:val="00370B06"/>
    <w:rsid w:val="003711C6"/>
    <w:rsid w:val="00372427"/>
    <w:rsid w:val="003729D7"/>
    <w:rsid w:val="00386EB8"/>
    <w:rsid w:val="003A428F"/>
    <w:rsid w:val="003A5259"/>
    <w:rsid w:val="003E7BCF"/>
    <w:rsid w:val="0041598A"/>
    <w:rsid w:val="00443A8D"/>
    <w:rsid w:val="0048076D"/>
    <w:rsid w:val="004846EA"/>
    <w:rsid w:val="004B531A"/>
    <w:rsid w:val="004B6A95"/>
    <w:rsid w:val="004C2DBE"/>
    <w:rsid w:val="004F6B9F"/>
    <w:rsid w:val="00500A7B"/>
    <w:rsid w:val="00513E09"/>
    <w:rsid w:val="00534C24"/>
    <w:rsid w:val="00540683"/>
    <w:rsid w:val="005447A6"/>
    <w:rsid w:val="00551BDB"/>
    <w:rsid w:val="00576BF0"/>
    <w:rsid w:val="005859D3"/>
    <w:rsid w:val="005C59A3"/>
    <w:rsid w:val="006129E8"/>
    <w:rsid w:val="00655B92"/>
    <w:rsid w:val="006B1FF5"/>
    <w:rsid w:val="006C570E"/>
    <w:rsid w:val="006D61C5"/>
    <w:rsid w:val="0070351A"/>
    <w:rsid w:val="00740BD6"/>
    <w:rsid w:val="00741CE3"/>
    <w:rsid w:val="00767DA5"/>
    <w:rsid w:val="0079204E"/>
    <w:rsid w:val="007A1402"/>
    <w:rsid w:val="007C3AAA"/>
    <w:rsid w:val="007D037B"/>
    <w:rsid w:val="007D3409"/>
    <w:rsid w:val="007F0148"/>
    <w:rsid w:val="00800EB9"/>
    <w:rsid w:val="00807DA0"/>
    <w:rsid w:val="008265DD"/>
    <w:rsid w:val="0086622E"/>
    <w:rsid w:val="008816F9"/>
    <w:rsid w:val="00896041"/>
    <w:rsid w:val="008A24CD"/>
    <w:rsid w:val="008A6F5C"/>
    <w:rsid w:val="00911216"/>
    <w:rsid w:val="009570BF"/>
    <w:rsid w:val="009771E8"/>
    <w:rsid w:val="009913D9"/>
    <w:rsid w:val="00995095"/>
    <w:rsid w:val="009965AB"/>
    <w:rsid w:val="009A71AB"/>
    <w:rsid w:val="009B6B84"/>
    <w:rsid w:val="009B7160"/>
    <w:rsid w:val="009E063C"/>
    <w:rsid w:val="009E659D"/>
    <w:rsid w:val="00A0204A"/>
    <w:rsid w:val="00A145F9"/>
    <w:rsid w:val="00A24072"/>
    <w:rsid w:val="00A263D3"/>
    <w:rsid w:val="00A44DDD"/>
    <w:rsid w:val="00A564F1"/>
    <w:rsid w:val="00A9065B"/>
    <w:rsid w:val="00A97D75"/>
    <w:rsid w:val="00AA5DDE"/>
    <w:rsid w:val="00AD3C4E"/>
    <w:rsid w:val="00AE2E2A"/>
    <w:rsid w:val="00AE362E"/>
    <w:rsid w:val="00AF7262"/>
    <w:rsid w:val="00B75FE4"/>
    <w:rsid w:val="00BA3ACC"/>
    <w:rsid w:val="00BC2A81"/>
    <w:rsid w:val="00BD674A"/>
    <w:rsid w:val="00BE2C70"/>
    <w:rsid w:val="00BE3110"/>
    <w:rsid w:val="00BE371D"/>
    <w:rsid w:val="00BF37E0"/>
    <w:rsid w:val="00C3070A"/>
    <w:rsid w:val="00C74002"/>
    <w:rsid w:val="00CC472A"/>
    <w:rsid w:val="00CC5E1C"/>
    <w:rsid w:val="00CC7165"/>
    <w:rsid w:val="00D1647B"/>
    <w:rsid w:val="00D239B2"/>
    <w:rsid w:val="00D427E6"/>
    <w:rsid w:val="00D85D1A"/>
    <w:rsid w:val="00D96057"/>
    <w:rsid w:val="00DF33EA"/>
    <w:rsid w:val="00E051BE"/>
    <w:rsid w:val="00E173B3"/>
    <w:rsid w:val="00E222B2"/>
    <w:rsid w:val="00E2561F"/>
    <w:rsid w:val="00E50041"/>
    <w:rsid w:val="00E72A5E"/>
    <w:rsid w:val="00E76DBE"/>
    <w:rsid w:val="00EA02AA"/>
    <w:rsid w:val="00EA0BBC"/>
    <w:rsid w:val="00EB24F6"/>
    <w:rsid w:val="00EE100A"/>
    <w:rsid w:val="00EE11BB"/>
    <w:rsid w:val="00EF3158"/>
    <w:rsid w:val="00F44C02"/>
    <w:rsid w:val="00F91B8F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2019-12-09T12:31:00Z</cp:lastPrinted>
  <dcterms:created xsi:type="dcterms:W3CDTF">2019-12-20T08:36:00Z</dcterms:created>
  <dcterms:modified xsi:type="dcterms:W3CDTF">2019-12-20T08:50:00Z</dcterms:modified>
</cp:coreProperties>
</file>